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5B" w:rsidRPr="00AC6F2D" w:rsidRDefault="0094705B" w:rsidP="0094705B">
      <w:pPr>
        <w:shd w:val="clear" w:color="auto" w:fill="F4F4F2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222222"/>
          <w:sz w:val="41"/>
          <w:szCs w:val="41"/>
          <w:lang w:eastAsia="sk-SK"/>
        </w:rPr>
      </w:pPr>
      <w:r w:rsidRPr="00AC6F2D">
        <w:rPr>
          <w:rFonts w:ascii="Helvetica" w:eastAsia="Times New Roman" w:hAnsi="Helvetica" w:cs="Helvetica"/>
          <w:b/>
          <w:bCs/>
          <w:color w:val="222222"/>
          <w:sz w:val="31"/>
          <w:szCs w:val="31"/>
          <w:bdr w:val="none" w:sz="0" w:space="0" w:color="auto" w:frame="1"/>
          <w:lang w:eastAsia="sk-SK"/>
        </w:rPr>
        <w:t>Postup krokov na poukázanie 1,0% (2%)</w:t>
      </w:r>
      <w:r w:rsidR="00162571">
        <w:rPr>
          <w:rFonts w:ascii="Helvetica" w:eastAsia="Times New Roman" w:hAnsi="Helvetica" w:cs="Helvetica"/>
          <w:b/>
          <w:bCs/>
          <w:color w:val="222222"/>
          <w:sz w:val="31"/>
          <w:szCs w:val="31"/>
          <w:bdr w:val="none" w:sz="0" w:space="0" w:color="auto" w:frame="1"/>
          <w:lang w:eastAsia="sk-SK"/>
        </w:rPr>
        <w:t xml:space="preserve"> pre právnické osoby v roku 2023</w:t>
      </w:r>
    </w:p>
    <w:p w:rsidR="0094705B" w:rsidRDefault="0094705B" w:rsidP="0094705B"/>
    <w:p w:rsidR="0094705B" w:rsidRDefault="0094705B" w:rsidP="0094705B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</w:pPr>
      <w:r w:rsidRPr="00AC6F2D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t>Vyberte si prijímateľa</w:t>
      </w:r>
      <w:r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t>:</w:t>
      </w:r>
    </w:p>
    <w:p w:rsidR="0094705B" w:rsidRDefault="0094705B" w:rsidP="0094705B">
      <w:pPr>
        <w:spacing w:after="0" w:line="240" w:lineRule="auto"/>
        <w:ind w:left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</w:pPr>
      <w:r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t xml:space="preserve">Obchodné meno (názov): </w:t>
      </w:r>
      <w:r>
        <w:rPr>
          <w:rFonts w:ascii="Helvetica" w:eastAsia="Times New Roman" w:hAnsi="Helvetica" w:cs="Helvetica"/>
          <w:b/>
          <w:color w:val="666666"/>
          <w:sz w:val="18"/>
          <w:szCs w:val="18"/>
          <w:lang w:eastAsia="sk-SK"/>
        </w:rPr>
        <w:t xml:space="preserve">Športový klub </w:t>
      </w:r>
      <w:hyperlink r:id="rId5" w:history="1">
        <w:r w:rsidRPr="009A3BF7">
          <w:rPr>
            <w:rStyle w:val="Hypertextovprepojenie"/>
            <w:rFonts w:ascii="Helvetica" w:eastAsia="Times New Roman" w:hAnsi="Helvetica" w:cs="Helvetica"/>
            <w:b/>
            <w:sz w:val="18"/>
            <w:szCs w:val="18"/>
            <w:lang w:eastAsia="sk-SK"/>
          </w:rPr>
          <w:t>www.skialpinizmus.sk</w:t>
        </w:r>
      </w:hyperlink>
      <w:r>
        <w:rPr>
          <w:rFonts w:ascii="Helvetica" w:eastAsia="Times New Roman" w:hAnsi="Helvetica" w:cs="Helvetica"/>
          <w:b/>
          <w:color w:val="666666"/>
          <w:sz w:val="18"/>
          <w:szCs w:val="18"/>
          <w:lang w:eastAsia="sk-SK"/>
        </w:rPr>
        <w:br/>
      </w:r>
      <w:r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t>IČO: 42077605</w:t>
      </w:r>
      <w:r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br/>
        <w:t>Právna forma: občianske združenie</w:t>
      </w:r>
      <w:r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br/>
        <w:t>Sídlo: D</w:t>
      </w:r>
      <w:r w:rsidR="00CC66C8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t xml:space="preserve">olný Smokovec </w:t>
      </w:r>
      <w:r w:rsidR="00CC66C8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br/>
        <w:t>Súpisné číslo: 16239</w:t>
      </w:r>
      <w:r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br/>
        <w:t>PSČ: 059 81</w:t>
      </w:r>
      <w:r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br/>
        <w:t>Obec: Vysoké Tatry</w:t>
      </w:r>
    </w:p>
    <w:p w:rsidR="0094705B" w:rsidRDefault="0094705B" w:rsidP="0094705B">
      <w:pPr>
        <w:spacing w:after="0" w:line="240" w:lineRule="auto"/>
        <w:ind w:left="300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94705B" w:rsidRDefault="0094705B" w:rsidP="0094705B">
      <w:pPr>
        <w:spacing w:after="0" w:line="240" w:lineRule="auto"/>
        <w:ind w:left="300"/>
        <w:jc w:val="both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Právnické osoby môžu poukázať 1,0% (2%) z dane aj viacerým prijímateľom, minimálna výška v prospech jedného prijímateľa je 8 €. </w:t>
      </w:r>
    </w:p>
    <w:p w:rsidR="0094705B" w:rsidRDefault="0094705B" w:rsidP="0094705B">
      <w:pPr>
        <w:spacing w:after="0" w:line="240" w:lineRule="auto"/>
        <w:ind w:left="300"/>
        <w:jc w:val="both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94705B" w:rsidRDefault="0094705B" w:rsidP="0094705B">
      <w:pPr>
        <w:spacing w:after="0" w:line="240" w:lineRule="auto"/>
        <w:ind w:left="300" w:hanging="300"/>
        <w:jc w:val="both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2.   Vypočítajte si Vaše 1,0% (2%) z dane z príjmov právnickej osoby– to je maximálna suma, ktorú môžete poukázať v prospech prijímateľa/prijímateľov, poukázať môžete aj menej ako 1,0% (2%), musí však byť splnená podmienka minimálne 8 € na jedného prijímateľa.</w:t>
      </w:r>
    </w:p>
    <w:p w:rsidR="0094705B" w:rsidRDefault="0094705B" w:rsidP="0094705B">
      <w:pPr>
        <w:pStyle w:val="Normlnywebov"/>
        <w:spacing w:before="0" w:beforeAutospacing="0" w:after="0" w:afterAutospacing="0"/>
        <w:textAlignment w:val="baseline"/>
        <w:rPr>
          <w:rStyle w:val="Siln"/>
          <w:rFonts w:ascii="Helvetica" w:hAnsi="Helvetica" w:cs="Helvetica"/>
          <w:color w:val="555555"/>
          <w:sz w:val="18"/>
          <w:szCs w:val="18"/>
          <w:bdr w:val="none" w:sz="0" w:space="0" w:color="auto" w:frame="1"/>
        </w:rPr>
      </w:pPr>
    </w:p>
    <w:p w:rsidR="0094705B" w:rsidRDefault="0094705B" w:rsidP="0094705B">
      <w:pPr>
        <w:pStyle w:val="Normlnywebov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Siln"/>
          <w:rFonts w:ascii="Helvetica" w:hAnsi="Helvetica" w:cs="Helvetica"/>
          <w:color w:val="555555"/>
          <w:sz w:val="18"/>
          <w:szCs w:val="18"/>
          <w:bdr w:val="none" w:sz="0" w:space="0" w:color="auto" w:frame="1"/>
        </w:rPr>
        <w:t>POZOR:</w:t>
      </w:r>
    </w:p>
    <w:p w:rsidR="0094705B" w:rsidRDefault="0094705B" w:rsidP="0094705B">
      <w:pPr>
        <w:pStyle w:val="Normlnywebov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a) Ak pr</w:t>
      </w:r>
      <w:r w:rsidR="000435B1">
        <w:rPr>
          <w:rFonts w:ascii="Helvetica" w:hAnsi="Helvetica" w:cs="Helvetica"/>
          <w:color w:val="666666"/>
          <w:sz w:val="18"/>
          <w:szCs w:val="18"/>
        </w:rPr>
        <w:t>ávnická osoba (firma) v roku 202</w:t>
      </w:r>
      <w:r w:rsidR="003030BC">
        <w:rPr>
          <w:rFonts w:ascii="Helvetica" w:hAnsi="Helvetica" w:cs="Helvetica"/>
          <w:color w:val="666666"/>
          <w:sz w:val="18"/>
          <w:szCs w:val="18"/>
        </w:rPr>
        <w:t>2</w:t>
      </w:r>
      <w:r>
        <w:rPr>
          <w:rFonts w:ascii="Helvetica" w:hAnsi="Helvetica" w:cs="Helvetica"/>
          <w:color w:val="666666"/>
          <w:sz w:val="18"/>
          <w:szCs w:val="18"/>
        </w:rPr>
        <w:t xml:space="preserve"> až do termínu na podanie daňového priznan</w:t>
      </w:r>
      <w:r w:rsidR="003030BC">
        <w:rPr>
          <w:rFonts w:ascii="Helvetica" w:hAnsi="Helvetica" w:cs="Helvetica"/>
          <w:color w:val="666666"/>
          <w:sz w:val="18"/>
          <w:szCs w:val="18"/>
        </w:rPr>
        <w:t>ia a zaplatenie dane v roku 2023</w:t>
      </w:r>
      <w:r w:rsidR="006C4D35">
        <w:rPr>
          <w:rFonts w:ascii="Helvetica" w:hAnsi="Helvetica" w:cs="Helvetica"/>
          <w:color w:val="666666"/>
          <w:sz w:val="18"/>
          <w:szCs w:val="18"/>
        </w:rPr>
        <w:t xml:space="preserve"> (zvyčajne do 31.3.202</w:t>
      </w:r>
      <w:r w:rsidR="003030BC">
        <w:rPr>
          <w:rFonts w:ascii="Helvetica" w:hAnsi="Helvetica" w:cs="Helvetica"/>
          <w:color w:val="666666"/>
          <w:sz w:val="18"/>
          <w:szCs w:val="18"/>
        </w:rPr>
        <w:t>3</w:t>
      </w:r>
      <w:r>
        <w:rPr>
          <w:rFonts w:ascii="Helvetica" w:hAnsi="Helvetica" w:cs="Helvetica"/>
          <w:color w:val="666666"/>
          <w:sz w:val="18"/>
          <w:szCs w:val="18"/>
        </w:rPr>
        <w:t>) </w:t>
      </w:r>
      <w:r>
        <w:rPr>
          <w:rStyle w:val="Siln"/>
          <w:rFonts w:ascii="Helvetica" w:hAnsi="Helvetica" w:cs="Helvetica"/>
          <w:color w:val="555555"/>
          <w:sz w:val="18"/>
          <w:szCs w:val="18"/>
          <w:bdr w:val="none" w:sz="0" w:space="0" w:color="auto" w:frame="1"/>
        </w:rPr>
        <w:t>NEDAROVALA financie</w:t>
      </w:r>
      <w:r>
        <w:rPr>
          <w:rFonts w:ascii="Helvetica" w:hAnsi="Helvetica" w:cs="Helvetica"/>
          <w:color w:val="666666"/>
          <w:sz w:val="18"/>
          <w:szCs w:val="18"/>
        </w:rPr>
        <w:t> vo výške minimálne 0,5% z dane na verejnoprospešný účel (aj inej organizácii, nemusí byť iba prijímateľovi), tak môže poukázať iba 1,0% z dane – vyznačí v daňovom priznaní, že poukazuje iba 1,0% z dane.</w:t>
      </w:r>
    </w:p>
    <w:p w:rsidR="0094705B" w:rsidRDefault="0094705B" w:rsidP="0094705B">
      <w:pPr>
        <w:pStyle w:val="Normlnywebov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b) Ak právnická osoba (firma) v roku 20</w:t>
      </w:r>
      <w:r w:rsidR="003030BC">
        <w:rPr>
          <w:rFonts w:ascii="Helvetica" w:hAnsi="Helvetica" w:cs="Helvetica"/>
          <w:color w:val="666666"/>
          <w:sz w:val="18"/>
          <w:szCs w:val="18"/>
        </w:rPr>
        <w:t>22</w:t>
      </w:r>
      <w:r>
        <w:rPr>
          <w:rFonts w:ascii="Helvetica" w:hAnsi="Helvetica" w:cs="Helvetica"/>
          <w:color w:val="666666"/>
          <w:sz w:val="18"/>
          <w:szCs w:val="18"/>
        </w:rPr>
        <w:t xml:space="preserve"> až do termínu na podanie daňového priznan</w:t>
      </w:r>
      <w:r w:rsidR="003030BC">
        <w:rPr>
          <w:rFonts w:ascii="Helvetica" w:hAnsi="Helvetica" w:cs="Helvetica"/>
          <w:color w:val="666666"/>
          <w:sz w:val="18"/>
          <w:szCs w:val="18"/>
        </w:rPr>
        <w:t>ia a zaplatenie dane v roku 2023</w:t>
      </w:r>
      <w:r>
        <w:rPr>
          <w:rFonts w:ascii="Helvetica" w:hAnsi="Helvetica" w:cs="Helvetica"/>
          <w:color w:val="666666"/>
          <w:sz w:val="18"/>
          <w:szCs w:val="18"/>
        </w:rPr>
        <w:t xml:space="preserve"> (zvyčajne do 31.3.202</w:t>
      </w:r>
      <w:r w:rsidR="003030BC">
        <w:rPr>
          <w:rFonts w:ascii="Helvetica" w:hAnsi="Helvetica" w:cs="Helvetica"/>
          <w:color w:val="666666"/>
          <w:sz w:val="18"/>
          <w:szCs w:val="18"/>
        </w:rPr>
        <w:t>3</w:t>
      </w:r>
      <w:bookmarkStart w:id="0" w:name="_GoBack"/>
      <w:bookmarkEnd w:id="0"/>
      <w:r>
        <w:rPr>
          <w:rFonts w:ascii="Helvetica" w:hAnsi="Helvetica" w:cs="Helvetica"/>
          <w:color w:val="666666"/>
          <w:sz w:val="18"/>
          <w:szCs w:val="18"/>
        </w:rPr>
        <w:t>) </w:t>
      </w:r>
      <w:r>
        <w:rPr>
          <w:rStyle w:val="Siln"/>
          <w:rFonts w:ascii="Helvetica" w:hAnsi="Helvetica" w:cs="Helvetica"/>
          <w:color w:val="555555"/>
          <w:sz w:val="18"/>
          <w:szCs w:val="18"/>
          <w:bdr w:val="none" w:sz="0" w:space="0" w:color="auto" w:frame="1"/>
        </w:rPr>
        <w:t>DAROVALA financie</w:t>
      </w:r>
      <w:r>
        <w:rPr>
          <w:rFonts w:ascii="Helvetica" w:hAnsi="Helvetica" w:cs="Helvetica"/>
          <w:color w:val="666666"/>
          <w:sz w:val="18"/>
          <w:szCs w:val="18"/>
        </w:rPr>
        <w:t> vo výške minimálne 0,5% z dane na verejnoprospešný účel (aj inej organizácii, nemusí byť iba prijímateľovi), tak môže poukázať 2% z dane – označí v daňovom priznaní, že poukazuje 2% z dane (tak ako po minulé roky)</w:t>
      </w:r>
    </w:p>
    <w:p w:rsidR="0094705B" w:rsidRDefault="0094705B" w:rsidP="0094705B">
      <w:pPr>
        <w:pStyle w:val="Normlnywebov"/>
        <w:spacing w:before="0" w:beforeAutospacing="0" w:after="225" w:afterAutospacing="0"/>
        <w:jc w:val="both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 </w:t>
      </w:r>
    </w:p>
    <w:p w:rsidR="0094705B" w:rsidRDefault="0094705B" w:rsidP="0094705B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 w:rsidRPr="008B2A6E">
        <w:rPr>
          <w:rStyle w:val="Siln"/>
          <w:rFonts w:ascii="Helvetica" w:hAnsi="Helvetica" w:cs="Helvetica"/>
          <w:sz w:val="18"/>
          <w:szCs w:val="18"/>
          <w:bdr w:val="none" w:sz="0" w:space="0" w:color="auto" w:frame="1"/>
        </w:rPr>
        <w:t>V daňovom priznaní pre právnické osoby</w:t>
      </w:r>
      <w:r w:rsidRPr="008B2A6E">
        <w:rPr>
          <w:rStyle w:val="Siln"/>
          <w:rFonts w:ascii="Helvetica" w:hAnsi="Helvetica" w:cs="Helvetica"/>
          <w:b w:val="0"/>
          <w:bCs w:val="0"/>
          <w:color w:val="C01D04"/>
          <w:sz w:val="18"/>
          <w:szCs w:val="18"/>
          <w:u w:val="single"/>
          <w:bdr w:val="none" w:sz="0" w:space="0" w:color="auto" w:frame="1"/>
        </w:rPr>
        <w:t> </w:t>
      </w:r>
      <w:r w:rsidR="008B2A6E">
        <w:rPr>
          <w:rFonts w:ascii="Helvetica" w:hAnsi="Helvetica" w:cs="Helvetica"/>
          <w:color w:val="666666"/>
          <w:sz w:val="18"/>
          <w:szCs w:val="18"/>
        </w:rPr>
        <w:t xml:space="preserve"> </w:t>
      </w:r>
      <w:r>
        <w:rPr>
          <w:rFonts w:ascii="Helvetica" w:hAnsi="Helvetica" w:cs="Helvetica"/>
          <w:color w:val="666666"/>
          <w:sz w:val="18"/>
          <w:szCs w:val="18"/>
        </w:rPr>
        <w:t>sú už uvedené kolónky na poukázanie 1,0% (2%) z dane v prospech 1 prijímateľa.</w:t>
      </w:r>
    </w:p>
    <w:p w:rsidR="0094705B" w:rsidRDefault="0094705B" w:rsidP="0094705B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 w:rsidRPr="0094705B">
        <w:rPr>
          <w:rFonts w:ascii="Helvetica" w:hAnsi="Helvetica" w:cs="Helvetica"/>
          <w:color w:val="666666"/>
          <w:sz w:val="18"/>
          <w:szCs w:val="18"/>
        </w:rPr>
        <w:t xml:space="preserve">Údaje, ktoré potrebujete do daňového priznania uviesť – </w:t>
      </w:r>
      <w:r w:rsidRPr="000435B1">
        <w:rPr>
          <w:rFonts w:ascii="Helvetica" w:hAnsi="Helvetica" w:cs="Helvetica"/>
          <w:b/>
          <w:color w:val="666666"/>
          <w:sz w:val="18"/>
          <w:szCs w:val="18"/>
        </w:rPr>
        <w:t>viď. vyššie.</w:t>
      </w:r>
      <w:r w:rsidRPr="0094705B">
        <w:rPr>
          <w:rFonts w:ascii="Helvetica" w:hAnsi="Helvetica" w:cs="Helvetica"/>
          <w:color w:val="666666"/>
          <w:sz w:val="18"/>
          <w:szCs w:val="18"/>
        </w:rPr>
        <w:t xml:space="preserve"> </w:t>
      </w:r>
    </w:p>
    <w:p w:rsidR="0094705B" w:rsidRDefault="0094705B" w:rsidP="00335CFC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 w:rsidRPr="00F06696">
        <w:rPr>
          <w:rFonts w:ascii="Helvetica" w:hAnsi="Helvetica" w:cs="Helvetica"/>
          <w:color w:val="666666"/>
          <w:sz w:val="18"/>
          <w:szCs w:val="18"/>
        </w:rPr>
        <w:t>Pokiaľ ste si vybrali viac prijímateľov, uveďte analogicky všetky potrebné identifikačné údaje o prijímateľoch a sumu, ktorú chcete v ic</w:t>
      </w:r>
      <w:r w:rsidR="00F06696" w:rsidRPr="00F06696">
        <w:rPr>
          <w:rFonts w:ascii="Helvetica" w:hAnsi="Helvetica" w:cs="Helvetica"/>
          <w:color w:val="666666"/>
          <w:sz w:val="18"/>
          <w:szCs w:val="18"/>
        </w:rPr>
        <w:t xml:space="preserve">h prospech poukázať. </w:t>
      </w:r>
    </w:p>
    <w:p w:rsidR="00F06696" w:rsidRPr="00F06696" w:rsidRDefault="00F06696" w:rsidP="00F06696">
      <w:pPr>
        <w:spacing w:after="0" w:line="240" w:lineRule="auto"/>
        <w:ind w:left="225"/>
        <w:jc w:val="both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94705B" w:rsidRDefault="0094705B" w:rsidP="0094705B">
      <w:pPr>
        <w:pStyle w:val="Normlnywebov"/>
        <w:spacing w:before="0" w:beforeAutospacing="0" w:after="0" w:afterAutospacing="0"/>
        <w:jc w:val="both"/>
        <w:textAlignment w:val="baseline"/>
        <w:rPr>
          <w:rStyle w:val="Siln"/>
          <w:rFonts w:ascii="Helvetica" w:hAnsi="Helvetica" w:cs="Helvetica"/>
          <w:color w:val="555555"/>
          <w:sz w:val="18"/>
          <w:szCs w:val="18"/>
          <w:bdr w:val="none" w:sz="0" w:space="0" w:color="auto" w:frame="1"/>
        </w:rPr>
      </w:pPr>
      <w:r>
        <w:rPr>
          <w:rFonts w:ascii="Helvetica" w:hAnsi="Helvetica" w:cs="Helvetica"/>
          <w:color w:val="666666"/>
          <w:sz w:val="18"/>
          <w:szCs w:val="18"/>
        </w:rPr>
        <w:t>3. Ak súhlasíte so zaslaním údajov (obchodné meno alebo názov, sídlo a právna forma) vami určeným prijímateľom, tak zaškrtnite súhlas so zaslaním údajov</w:t>
      </w:r>
      <w:r w:rsidR="00E87CAA">
        <w:rPr>
          <w:rStyle w:val="Siln"/>
          <w:rFonts w:ascii="Helvetica" w:hAnsi="Helvetica" w:cs="Helvetica"/>
          <w:color w:val="555555"/>
          <w:sz w:val="18"/>
          <w:szCs w:val="18"/>
          <w:bdr w:val="none" w:sz="0" w:space="0" w:color="auto" w:frame="1"/>
        </w:rPr>
        <w:t>.</w:t>
      </w:r>
    </w:p>
    <w:p w:rsidR="0094705B" w:rsidRDefault="0094705B" w:rsidP="0094705B">
      <w:pPr>
        <w:pStyle w:val="Normlnywebov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94705B" w:rsidRDefault="00F06696" w:rsidP="0094705B">
      <w:pPr>
        <w:pStyle w:val="Normlnywebov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4. </w:t>
      </w:r>
      <w:r w:rsidR="0094705B">
        <w:rPr>
          <w:rFonts w:ascii="Helvetica" w:hAnsi="Helvetica" w:cs="Helvetica"/>
          <w:color w:val="666666"/>
          <w:sz w:val="18"/>
          <w:szCs w:val="18"/>
        </w:rPr>
        <w:t>Riadne vyplnené daňové </w:t>
      </w:r>
      <w:r>
        <w:rPr>
          <w:rFonts w:ascii="Helvetica" w:hAnsi="Helvetica" w:cs="Helvetica"/>
          <w:color w:val="666666"/>
          <w:sz w:val="18"/>
          <w:szCs w:val="18"/>
        </w:rPr>
        <w:t xml:space="preserve">priznanie doručte v lehote, </w:t>
      </w:r>
      <w:r w:rsidR="0094705B">
        <w:rPr>
          <w:rFonts w:ascii="Helvetica" w:hAnsi="Helvetica" w:cs="Helvetica"/>
          <w:color w:val="666666"/>
          <w:sz w:val="18"/>
          <w:szCs w:val="18"/>
        </w:rPr>
        <w:t xml:space="preserve"> ktorú máte na podanie daňového priznania  a v tomto termíne aj zaplaťte daň z príjmov.</w:t>
      </w:r>
    </w:p>
    <w:p w:rsidR="00F06696" w:rsidRDefault="00F06696" w:rsidP="0094705B">
      <w:pPr>
        <w:pStyle w:val="Normlnywebov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94705B" w:rsidRDefault="0094705B" w:rsidP="0094705B">
      <w:pPr>
        <w:pStyle w:val="Normlnywebov"/>
        <w:spacing w:before="0" w:beforeAutospacing="0" w:after="225" w:afterAutospacing="0"/>
        <w:textAlignment w:val="baseline"/>
        <w:rPr>
          <w:rFonts w:ascii="Helvetica" w:hAnsi="Helvetica" w:cs="Helvetica"/>
          <w:b/>
          <w:bCs/>
          <w:color w:val="666666"/>
          <w:sz w:val="18"/>
          <w:szCs w:val="18"/>
          <w:bdr w:val="none" w:sz="0" w:space="0" w:color="auto" w:frame="1"/>
        </w:rPr>
      </w:pPr>
      <w:r>
        <w:rPr>
          <w:rFonts w:ascii="Helvetica" w:hAnsi="Helvetica" w:cs="Helvetica"/>
          <w:color w:val="666666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666666"/>
          <w:sz w:val="18"/>
          <w:szCs w:val="18"/>
          <w:bdr w:val="none" w:sz="0" w:space="0" w:color="auto" w:frame="1"/>
        </w:rPr>
        <w:t>Ďakujeme!</w:t>
      </w:r>
    </w:p>
    <w:p w:rsidR="0094705B" w:rsidRDefault="0094705B" w:rsidP="0094705B">
      <w:pPr>
        <w:pStyle w:val="Normlnywebov"/>
        <w:spacing w:before="0" w:beforeAutospacing="0" w:after="225" w:afterAutospacing="0"/>
        <w:textAlignment w:val="baseline"/>
        <w:rPr>
          <w:rFonts w:ascii="Helvetica" w:hAnsi="Helvetica" w:cs="Helvetica"/>
          <w:b/>
          <w:bCs/>
          <w:color w:val="666666"/>
          <w:sz w:val="18"/>
          <w:szCs w:val="18"/>
          <w:bdr w:val="none" w:sz="0" w:space="0" w:color="auto" w:frame="1"/>
        </w:rPr>
      </w:pPr>
    </w:p>
    <w:p w:rsidR="0094705B" w:rsidRDefault="0094705B" w:rsidP="0094705B">
      <w:pPr>
        <w:pStyle w:val="Normlnywebov"/>
        <w:spacing w:before="0" w:beforeAutospacing="0" w:after="225" w:afterAutospacing="0"/>
        <w:textAlignment w:val="baseline"/>
        <w:rPr>
          <w:rFonts w:ascii="Helvetica" w:hAnsi="Helvetica" w:cs="Helvetica"/>
          <w:b/>
          <w:bCs/>
          <w:color w:val="666666"/>
          <w:sz w:val="18"/>
          <w:szCs w:val="18"/>
          <w:bdr w:val="none" w:sz="0" w:space="0" w:color="auto" w:frame="1"/>
        </w:rPr>
      </w:pPr>
    </w:p>
    <w:p w:rsidR="0094705B" w:rsidRDefault="0094705B" w:rsidP="0094705B">
      <w:pPr>
        <w:pStyle w:val="Normlnywebov"/>
        <w:spacing w:before="0" w:beforeAutospacing="0" w:after="225" w:afterAutospacing="0"/>
        <w:textAlignment w:val="baseline"/>
        <w:rPr>
          <w:rFonts w:ascii="Helvetica" w:hAnsi="Helvetica" w:cs="Helvetica"/>
          <w:b/>
          <w:bCs/>
          <w:color w:val="666666"/>
          <w:sz w:val="18"/>
          <w:szCs w:val="18"/>
          <w:bdr w:val="none" w:sz="0" w:space="0" w:color="auto" w:frame="1"/>
        </w:rPr>
      </w:pPr>
    </w:p>
    <w:p w:rsidR="0094705B" w:rsidRDefault="0094705B" w:rsidP="0094705B">
      <w:pPr>
        <w:pStyle w:val="Normlnywebov"/>
        <w:spacing w:before="0" w:beforeAutospacing="0" w:after="225" w:afterAutospacing="0"/>
        <w:textAlignment w:val="baseline"/>
        <w:rPr>
          <w:rFonts w:ascii="Helvetica" w:hAnsi="Helvetica" w:cs="Helvetica"/>
          <w:b/>
          <w:bCs/>
          <w:color w:val="666666"/>
          <w:sz w:val="18"/>
          <w:szCs w:val="18"/>
          <w:bdr w:val="none" w:sz="0" w:space="0" w:color="auto" w:frame="1"/>
        </w:rPr>
      </w:pPr>
    </w:p>
    <w:p w:rsidR="0094705B" w:rsidRDefault="0094705B" w:rsidP="0094705B">
      <w:pPr>
        <w:pStyle w:val="Normlnywebov"/>
        <w:spacing w:before="0" w:beforeAutospacing="0" w:after="225" w:afterAutospacing="0"/>
        <w:textAlignment w:val="baseline"/>
        <w:rPr>
          <w:rFonts w:ascii="Helvetica" w:hAnsi="Helvetica" w:cs="Helvetica"/>
          <w:b/>
          <w:bCs/>
          <w:color w:val="666666"/>
          <w:sz w:val="18"/>
          <w:szCs w:val="18"/>
          <w:bdr w:val="none" w:sz="0" w:space="0" w:color="auto" w:frame="1"/>
        </w:rPr>
      </w:pPr>
    </w:p>
    <w:p w:rsidR="00872D55" w:rsidRDefault="0094705B" w:rsidP="0094705B">
      <w:pPr>
        <w:pStyle w:val="Normlnywebov"/>
        <w:spacing w:before="0" w:beforeAutospacing="0" w:after="225" w:afterAutospacing="0"/>
        <w:textAlignment w:val="baseline"/>
      </w:pPr>
      <w:r>
        <w:t xml:space="preserve"> </w:t>
      </w:r>
    </w:p>
    <w:p w:rsidR="00872D55" w:rsidRPr="00872D55" w:rsidRDefault="00872D55">
      <w:pPr>
        <w:rPr>
          <w:sz w:val="18"/>
          <w:szCs w:val="18"/>
        </w:rPr>
      </w:pPr>
    </w:p>
    <w:sectPr w:rsidR="00872D55" w:rsidRPr="0087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8461B"/>
    <w:multiLevelType w:val="multilevel"/>
    <w:tmpl w:val="808C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90B3B"/>
    <w:multiLevelType w:val="multilevel"/>
    <w:tmpl w:val="3302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D30B1"/>
    <w:multiLevelType w:val="multilevel"/>
    <w:tmpl w:val="84BA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4038F"/>
    <w:multiLevelType w:val="multilevel"/>
    <w:tmpl w:val="5AC8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2D"/>
    <w:rsid w:val="000435B1"/>
    <w:rsid w:val="00162571"/>
    <w:rsid w:val="00187BD4"/>
    <w:rsid w:val="003030BC"/>
    <w:rsid w:val="006C4D35"/>
    <w:rsid w:val="00872D55"/>
    <w:rsid w:val="008B2A6E"/>
    <w:rsid w:val="0094705B"/>
    <w:rsid w:val="00AC6F2D"/>
    <w:rsid w:val="00C2409A"/>
    <w:rsid w:val="00CC66C8"/>
    <w:rsid w:val="00CF414D"/>
    <w:rsid w:val="00E87CAA"/>
    <w:rsid w:val="00F0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84A14-4999-4E56-B7E8-C17CB4B2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6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6F2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AC6F2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C6F2D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AC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2A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ialpinizmu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Ewina</cp:lastModifiedBy>
  <cp:revision>4</cp:revision>
  <cp:lastPrinted>2021-02-07T12:31:00Z</cp:lastPrinted>
  <dcterms:created xsi:type="dcterms:W3CDTF">2023-01-30T16:34:00Z</dcterms:created>
  <dcterms:modified xsi:type="dcterms:W3CDTF">2023-01-30T16:39:00Z</dcterms:modified>
</cp:coreProperties>
</file>